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43" w:rsidRPr="008041D1" w:rsidRDefault="00B86143" w:rsidP="008041D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Образец положения</w:t>
      </w:r>
    </w:p>
    <w:p w:rsidR="00B86143" w:rsidRPr="008041D1" w:rsidRDefault="00B86143" w:rsidP="008041D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Положение о защите персональных данных работников</w:t>
      </w:r>
    </w:p>
    <w:p w:rsidR="00B86143" w:rsidRDefault="00B86143" w:rsidP="008041D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(образец заполнения)</w:t>
      </w:r>
    </w:p>
    <w:p w:rsidR="008041D1" w:rsidRDefault="008041D1" w:rsidP="008041D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8041D1" w:rsidRPr="008041D1" w:rsidRDefault="008041D1" w:rsidP="008041D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B86143" w:rsidRPr="008041D1" w:rsidRDefault="00B86143" w:rsidP="00B86143">
      <w:pPr>
        <w:spacing w:line="312" w:lineRule="auto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8041D1" w:rsidRDefault="008041D1" w:rsidP="008041D1">
      <w:pPr>
        <w:pStyle w:val="HTML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УТВЕРЖДАЮ</w:t>
      </w:r>
    </w:p>
    <w:p w:rsidR="008041D1" w:rsidRDefault="008041D1" w:rsidP="008041D1">
      <w:pPr>
        <w:pStyle w:val="HTML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Директор </w:t>
      </w:r>
      <w:r w:rsidRPr="00295EC2">
        <w:rPr>
          <w:rFonts w:ascii="Arial" w:hAnsi="Arial" w:cs="Arial"/>
        </w:rPr>
        <w:t>ГБОУ ДОД СДЮСШОР «Аллюр»</w:t>
      </w:r>
    </w:p>
    <w:p w:rsidR="008041D1" w:rsidRDefault="008041D1" w:rsidP="008041D1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proofErr w:type="spellStart"/>
      <w:r w:rsidRPr="008041D1">
        <w:rPr>
          <w:rFonts w:ascii="Arial" w:hAnsi="Arial" w:cs="Arial"/>
          <w:i/>
          <w:color w:val="5B9BD5" w:themeColor="accent1"/>
          <w:u w:val="single"/>
        </w:rPr>
        <w:t>Иванов</w:t>
      </w:r>
      <w:r w:rsidRPr="008041D1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_________Иванов</w:t>
      </w:r>
      <w:proofErr w:type="spellEnd"/>
      <w:r>
        <w:rPr>
          <w:rFonts w:ascii="Arial" w:hAnsi="Arial" w:cs="Arial"/>
        </w:rPr>
        <w:t xml:space="preserve"> И.И.</w:t>
      </w:r>
    </w:p>
    <w:p w:rsidR="008041D1" w:rsidRDefault="008041D1" w:rsidP="008041D1">
      <w:pPr>
        <w:pStyle w:val="HTML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01 марта 2018</w:t>
      </w:r>
    </w:p>
    <w:p w:rsidR="008041D1" w:rsidRDefault="008041D1" w:rsidP="00B86143">
      <w:pPr>
        <w:pStyle w:val="HTM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Москва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041D1" w:rsidRDefault="008041D1" w:rsidP="00B86143">
      <w:pPr>
        <w:pStyle w:val="HTML"/>
        <w:rPr>
          <w:rFonts w:ascii="Arial" w:hAnsi="Arial" w:cs="Arial"/>
          <w:sz w:val="18"/>
          <w:szCs w:val="18"/>
        </w:rPr>
      </w:pPr>
    </w:p>
    <w:p w:rsidR="008041D1" w:rsidRDefault="008041D1" w:rsidP="00B86143">
      <w:pPr>
        <w:pStyle w:val="HTML"/>
        <w:rPr>
          <w:rFonts w:ascii="Arial" w:hAnsi="Arial" w:cs="Arial"/>
          <w:sz w:val="18"/>
          <w:szCs w:val="18"/>
        </w:rPr>
      </w:pPr>
    </w:p>
    <w:p w:rsidR="00B86143" w:rsidRPr="008041D1" w:rsidRDefault="00B86143" w:rsidP="008041D1">
      <w:pPr>
        <w:pStyle w:val="HTML"/>
        <w:jc w:val="center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ПОЛОЖЕНИЕ</w:t>
      </w:r>
    </w:p>
    <w:p w:rsidR="00B86143" w:rsidRPr="008041D1" w:rsidRDefault="00B86143" w:rsidP="008041D1">
      <w:pPr>
        <w:pStyle w:val="HTML"/>
        <w:jc w:val="center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о персональных данных</w:t>
      </w:r>
    </w:p>
    <w:p w:rsidR="00B86143" w:rsidRPr="008041D1" w:rsidRDefault="00B86143" w:rsidP="00B86143">
      <w:pPr>
        <w:spacing w:line="312" w:lineRule="auto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B86143">
      <w:pPr>
        <w:spacing w:line="305" w:lineRule="atLeast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1. Общие положения</w:t>
      </w:r>
    </w:p>
    <w:p w:rsidR="00B86143" w:rsidRPr="008041D1" w:rsidRDefault="00B86143" w:rsidP="00B86143">
      <w:pPr>
        <w:spacing w:line="312" w:lineRule="auto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1.1. Настоящим Положением определяется порядок обработки персональных данных работников </w:t>
      </w:r>
      <w:r w:rsidR="008041D1" w:rsidRPr="00295EC2">
        <w:rPr>
          <w:rFonts w:ascii="Arial" w:eastAsia="Times New Roman" w:hAnsi="Arial" w:cs="Arial"/>
          <w:sz w:val="20"/>
          <w:szCs w:val="20"/>
          <w:lang w:eastAsia="ru-RU"/>
        </w:rPr>
        <w:t>ГБОУ ДОД СДЮСШОР «Аллюр»</w:t>
      </w:r>
      <w:r w:rsidR="008041D1" w:rsidRPr="008041D1">
        <w:rPr>
          <w:rFonts w:ascii="Arial" w:hAnsi="Arial" w:cs="Arial"/>
          <w:sz w:val="18"/>
          <w:szCs w:val="18"/>
        </w:rPr>
        <w:t xml:space="preserve"> </w:t>
      </w:r>
      <w:r w:rsidRPr="008041D1">
        <w:rPr>
          <w:rFonts w:ascii="Arial" w:hAnsi="Arial" w:cs="Arial"/>
          <w:sz w:val="18"/>
          <w:szCs w:val="18"/>
        </w:rPr>
        <w:t xml:space="preserve">(далее - </w:t>
      </w:r>
      <w:r w:rsidR="008041D1">
        <w:rPr>
          <w:rFonts w:ascii="Arial" w:hAnsi="Arial" w:cs="Arial"/>
          <w:sz w:val="18"/>
          <w:szCs w:val="18"/>
        </w:rPr>
        <w:t>Учреждение</w:t>
      </w:r>
      <w:r w:rsidRPr="008041D1">
        <w:rPr>
          <w:rFonts w:ascii="Arial" w:hAnsi="Arial" w:cs="Arial"/>
          <w:sz w:val="18"/>
          <w:szCs w:val="18"/>
        </w:rPr>
        <w:t>).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1.2.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B86143" w:rsidRPr="008041D1" w:rsidRDefault="00B86143" w:rsidP="00B86143">
      <w:pPr>
        <w:spacing w:line="312" w:lineRule="auto"/>
        <w:ind w:firstLine="0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B86143">
      <w:pPr>
        <w:spacing w:line="305" w:lineRule="atLeast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2. Основные понятия. Состав персональных данных работников</w:t>
      </w:r>
    </w:p>
    <w:p w:rsidR="00B86143" w:rsidRPr="008041D1" w:rsidRDefault="00B86143" w:rsidP="00B86143">
      <w:pPr>
        <w:spacing w:line="312" w:lineRule="auto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2.1. Для целей настоящего Положения используются следующие основные понятия: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персональные данные - любая информация, относящаяся к прямо или косвенно </w:t>
      </w:r>
      <w:proofErr w:type="gramStart"/>
      <w:r w:rsidRPr="008041D1">
        <w:rPr>
          <w:rFonts w:ascii="Arial" w:hAnsi="Arial" w:cs="Arial"/>
          <w:sz w:val="18"/>
          <w:szCs w:val="18"/>
        </w:rPr>
        <w:t>определенному</w:t>
      </w:r>
      <w:proofErr w:type="gramEnd"/>
      <w:r w:rsidRPr="008041D1">
        <w:rPr>
          <w:rFonts w:ascii="Arial" w:hAnsi="Arial" w:cs="Arial"/>
          <w:sz w:val="18"/>
          <w:szCs w:val="18"/>
        </w:rPr>
        <w:t xml:space="preserve"> или определяемому физическому лицу (субъекту персональных данных) (</w:t>
      </w:r>
      <w:hyperlink r:id="rId4" w:history="1">
        <w:r w:rsidRPr="008041D1">
          <w:rPr>
            <w:rStyle w:val="a3"/>
            <w:rFonts w:ascii="Arial" w:hAnsi="Arial" w:cs="Arial"/>
            <w:sz w:val="18"/>
            <w:szCs w:val="18"/>
          </w:rPr>
          <w:t>п. 1 ст. 3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152-ФЗ);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</w:t>
      </w:r>
      <w:hyperlink r:id="rId5" w:history="1">
        <w:r w:rsidRPr="008041D1">
          <w:rPr>
            <w:rStyle w:val="a3"/>
            <w:rFonts w:ascii="Arial" w:hAnsi="Arial" w:cs="Arial"/>
            <w:sz w:val="18"/>
            <w:szCs w:val="18"/>
          </w:rPr>
          <w:t>п. 2 ст. 3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152-ФЗ);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6" w:history="1">
        <w:r w:rsidRPr="008041D1">
          <w:rPr>
            <w:rStyle w:val="a3"/>
            <w:rFonts w:ascii="Arial" w:hAnsi="Arial" w:cs="Arial"/>
            <w:sz w:val="18"/>
            <w:szCs w:val="18"/>
          </w:rPr>
          <w:t>п. 3 ст. 3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152-ФЗ);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распространение персональных данных - действия, направленные на раскрытие персональных данных работников неопределенному кругу лиц (</w:t>
      </w:r>
      <w:hyperlink r:id="rId7" w:history="1">
        <w:r w:rsidRPr="008041D1">
          <w:rPr>
            <w:rStyle w:val="a3"/>
            <w:rFonts w:ascii="Arial" w:hAnsi="Arial" w:cs="Arial"/>
            <w:sz w:val="18"/>
            <w:szCs w:val="18"/>
          </w:rPr>
          <w:t>п. 5 ст. 3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152-ФЗ);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hyperlink r:id="rId8" w:history="1">
        <w:r w:rsidRPr="008041D1">
          <w:rPr>
            <w:rStyle w:val="a3"/>
            <w:rFonts w:ascii="Arial" w:hAnsi="Arial" w:cs="Arial"/>
            <w:sz w:val="18"/>
            <w:szCs w:val="18"/>
          </w:rPr>
          <w:t>п. 6 ст. 3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152-ФЗ);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</w:t>
      </w:r>
      <w:hyperlink r:id="rId9" w:history="1">
        <w:r w:rsidRPr="008041D1">
          <w:rPr>
            <w:rStyle w:val="a3"/>
            <w:rFonts w:ascii="Arial" w:hAnsi="Arial" w:cs="Arial"/>
            <w:sz w:val="18"/>
            <w:szCs w:val="18"/>
          </w:rPr>
          <w:t>п. 7 ст. 3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152-ФЗ);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</w:t>
      </w:r>
      <w:hyperlink r:id="rId10" w:history="1">
        <w:r w:rsidRPr="008041D1">
          <w:rPr>
            <w:rStyle w:val="a3"/>
            <w:rFonts w:ascii="Arial" w:hAnsi="Arial" w:cs="Arial"/>
            <w:sz w:val="18"/>
            <w:szCs w:val="18"/>
          </w:rPr>
          <w:t>п. 8 ст. 3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152-ФЗ);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hyperlink r:id="rId11" w:history="1">
        <w:r w:rsidRPr="008041D1">
          <w:rPr>
            <w:rStyle w:val="a3"/>
            <w:rFonts w:ascii="Arial" w:hAnsi="Arial" w:cs="Arial"/>
            <w:sz w:val="18"/>
            <w:szCs w:val="18"/>
          </w:rPr>
          <w:t>п. 9 ст. 3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152-ФЗ).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lastRenderedPageBreak/>
        <w:t xml:space="preserve">2.2. Если иное не установлено Трудовым </w:t>
      </w:r>
      <w:hyperlink r:id="rId12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РФ, другими федеральными законами, при заключении трудового договора лицо, поступающее на работу, предъявляет работодателю: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паспорт или иной документ, удостоверяющий личность;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утратой, повреждением или по другим причинам;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страховое свидетельство обязательного пенсионного страхования;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документы воинского учета - для военнообязанных и лиц, подлежащих призыву на военную службу;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выполнению которой в соответствии с Трудовым </w:t>
      </w:r>
      <w:hyperlink r:id="rId13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 или иным федеральным законом не допускаются лица, имеющие или имевшие судимость, подвергающиеся или подвергавшиеся уголовному преследованию) (</w:t>
      </w:r>
      <w:hyperlink r:id="rId14" w:history="1">
        <w:r w:rsidRPr="008041D1">
          <w:rPr>
            <w:rStyle w:val="a3"/>
            <w:rFonts w:ascii="Arial" w:hAnsi="Arial" w:cs="Arial"/>
            <w:sz w:val="18"/>
            <w:szCs w:val="18"/>
          </w:rPr>
          <w:t>п. п. 14</w:t>
        </w:r>
      </w:hyperlink>
      <w:r w:rsidRPr="008041D1">
        <w:rPr>
          <w:rFonts w:ascii="Arial" w:hAnsi="Arial" w:cs="Arial"/>
          <w:sz w:val="18"/>
          <w:szCs w:val="18"/>
        </w:rPr>
        <w:t xml:space="preserve">, </w:t>
      </w:r>
      <w:hyperlink r:id="rId15" w:history="1">
        <w:r w:rsidRPr="008041D1">
          <w:rPr>
            <w:rStyle w:val="a3"/>
            <w:rFonts w:ascii="Arial" w:hAnsi="Arial" w:cs="Arial"/>
            <w:sz w:val="18"/>
            <w:szCs w:val="18"/>
          </w:rPr>
          <w:t>15</w:t>
        </w:r>
      </w:hyperlink>
      <w:r w:rsidRPr="008041D1">
        <w:rPr>
          <w:rFonts w:ascii="Arial" w:hAnsi="Arial" w:cs="Arial"/>
          <w:sz w:val="18"/>
          <w:szCs w:val="18"/>
        </w:rPr>
        <w:t xml:space="preserve"> Административного регламента, утвержденного Приказом МВД России от 07.11.2011 N 1121);</w:t>
      </w:r>
    </w:p>
    <w:p w:rsidR="00B86143" w:rsidRPr="008041D1" w:rsidRDefault="00CB7C40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hyperlink r:id="rId16" w:history="1">
        <w:r w:rsidR="00B86143" w:rsidRPr="008041D1">
          <w:rPr>
            <w:rStyle w:val="a3"/>
            <w:rFonts w:ascii="Arial" w:hAnsi="Arial" w:cs="Arial"/>
            <w:sz w:val="18"/>
            <w:szCs w:val="18"/>
          </w:rPr>
          <w:t>справку</w:t>
        </w:r>
      </w:hyperlink>
      <w:r w:rsidR="00B86143" w:rsidRPr="008041D1">
        <w:rPr>
          <w:rFonts w:ascii="Arial" w:hAnsi="Arial" w:cs="Arial"/>
          <w:sz w:val="18"/>
          <w:szCs w:val="18"/>
        </w:rPr>
        <w:t xml:space="preserve">, выданную органами МВД России,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B86143" w:rsidRPr="008041D1">
        <w:rPr>
          <w:rFonts w:ascii="Arial" w:hAnsi="Arial" w:cs="Arial"/>
          <w:sz w:val="18"/>
          <w:szCs w:val="18"/>
        </w:rPr>
        <w:t>психоактивных</w:t>
      </w:r>
      <w:proofErr w:type="spellEnd"/>
      <w:r w:rsidR="00B86143" w:rsidRPr="008041D1">
        <w:rPr>
          <w:rFonts w:ascii="Arial" w:hAnsi="Arial" w:cs="Arial"/>
          <w:sz w:val="18"/>
          <w:szCs w:val="18"/>
        </w:rPr>
        <w:t xml:space="preserve"> веществ, - при поступлении на работу, к которой в соответствии с федеральными законами не допускаются лица, подвергнутые такому наказанию до окончания срока, в течение которого они считаются подвергнутыми административному наказанию (</w:t>
      </w:r>
      <w:hyperlink r:id="rId17" w:history="1">
        <w:r w:rsidR="00B86143" w:rsidRPr="008041D1">
          <w:rPr>
            <w:rStyle w:val="a3"/>
            <w:rFonts w:ascii="Arial" w:hAnsi="Arial" w:cs="Arial"/>
            <w:sz w:val="18"/>
            <w:szCs w:val="18"/>
          </w:rPr>
          <w:t>п. п. 14</w:t>
        </w:r>
      </w:hyperlink>
      <w:r w:rsidR="00B86143" w:rsidRPr="008041D1">
        <w:rPr>
          <w:rFonts w:ascii="Arial" w:hAnsi="Arial" w:cs="Arial"/>
          <w:sz w:val="18"/>
          <w:szCs w:val="18"/>
        </w:rPr>
        <w:t xml:space="preserve">, </w:t>
      </w:r>
      <w:hyperlink r:id="rId18" w:history="1">
        <w:r w:rsidR="00B86143" w:rsidRPr="008041D1">
          <w:rPr>
            <w:rStyle w:val="a3"/>
            <w:rFonts w:ascii="Arial" w:hAnsi="Arial" w:cs="Arial"/>
            <w:sz w:val="18"/>
            <w:szCs w:val="18"/>
          </w:rPr>
          <w:t>15</w:t>
        </w:r>
      </w:hyperlink>
      <w:r w:rsidR="00B86143" w:rsidRPr="008041D1">
        <w:rPr>
          <w:rFonts w:ascii="Arial" w:hAnsi="Arial" w:cs="Arial"/>
          <w:sz w:val="18"/>
          <w:szCs w:val="18"/>
        </w:rPr>
        <w:t xml:space="preserve"> Административного регламента, утвержденного Приказом МВД России от 24.10.2016 N 665);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дополнительные документы - в отдельных случаях, предусмотренных Трудовым </w:t>
      </w:r>
      <w:hyperlink r:id="rId19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РФ, иными федеральными законами, указами Президента РФ и постановлениями Правительства РФ.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2.3. В отделе кадров </w:t>
      </w:r>
      <w:r w:rsidR="00CB7C40">
        <w:rPr>
          <w:rFonts w:ascii="Arial" w:hAnsi="Arial" w:cs="Arial"/>
          <w:sz w:val="18"/>
          <w:szCs w:val="18"/>
        </w:rPr>
        <w:t>Учреждения</w:t>
      </w:r>
      <w:r w:rsidRPr="008041D1">
        <w:rPr>
          <w:rFonts w:ascii="Arial" w:hAnsi="Arial" w:cs="Arial"/>
          <w:sz w:val="18"/>
          <w:szCs w:val="18"/>
        </w:rPr>
        <w:t xml:space="preserve"> создаются и хранятся следующие группы документов, содержащие данные о работниках в единичном или сводном виде: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2.3.1. Документы, содержащие персональные данные работников: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комплекс материалов по анкетированию, тестированию, проведению собеседований с кандидатом на должность;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подлинники и копии приказов (распоряжений) по кадрам;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личные дела и трудовые книжки;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дела, содержащие материалы аттестаций работников;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дела, содержащие материалы внутренних расследований;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справочно-информационный банк данных по персоналу (картотеки, журналы);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подлинники и копии отчетных, аналитических и справочных материалов, передаваемых руководству Компании, руководителям структурных подразделений;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2.3.2. Документация по организации работы структурных подразделений: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положения о структурных подразделениях;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должностные инструкции работников;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приказы, распоряжения, указания руководства </w:t>
      </w:r>
      <w:r w:rsidR="00CB7C40">
        <w:rPr>
          <w:rFonts w:ascii="Arial" w:hAnsi="Arial" w:cs="Arial"/>
          <w:sz w:val="18"/>
          <w:szCs w:val="18"/>
        </w:rPr>
        <w:t>Учреждения</w:t>
      </w:r>
      <w:r w:rsidRPr="008041D1">
        <w:rPr>
          <w:rFonts w:ascii="Arial" w:hAnsi="Arial" w:cs="Arial"/>
          <w:sz w:val="18"/>
          <w:szCs w:val="18"/>
        </w:rPr>
        <w:t>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документы планирования, учета, анализа и отчетности по вопросам кадровой работы.</w:t>
      </w:r>
    </w:p>
    <w:p w:rsidR="00B86143" w:rsidRPr="008041D1" w:rsidRDefault="00B86143" w:rsidP="00B86143">
      <w:pPr>
        <w:spacing w:line="312" w:lineRule="auto"/>
        <w:ind w:firstLine="0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B86143">
      <w:pPr>
        <w:spacing w:line="305" w:lineRule="atLeast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3. Обработка персональных данных работников</w:t>
      </w:r>
    </w:p>
    <w:p w:rsidR="00B86143" w:rsidRPr="008041D1" w:rsidRDefault="00B86143" w:rsidP="00B86143">
      <w:pPr>
        <w:spacing w:line="312" w:lineRule="auto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lastRenderedPageBreak/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hyperlink r:id="rId20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 и другими федеральными законами.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3.3.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21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 или иными федеральными законами.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3.4. Обработка персональных данных работников работодателем возможна только с их согласия. Исключения составляют случаи, предусмотренные законодательством РФ (в частности, согласие не требуется при наличии оснований, перечисленных в </w:t>
      </w:r>
      <w:hyperlink r:id="rId22" w:history="1">
        <w:r w:rsidRPr="008041D1">
          <w:rPr>
            <w:rStyle w:val="a3"/>
            <w:rFonts w:ascii="Arial" w:hAnsi="Arial" w:cs="Arial"/>
            <w:sz w:val="18"/>
            <w:szCs w:val="18"/>
          </w:rPr>
          <w:t>п. п. 2</w:t>
        </w:r>
      </w:hyperlink>
      <w:r w:rsidRPr="008041D1">
        <w:rPr>
          <w:rFonts w:ascii="Arial" w:hAnsi="Arial" w:cs="Arial"/>
          <w:sz w:val="18"/>
          <w:szCs w:val="18"/>
        </w:rPr>
        <w:t xml:space="preserve"> - </w:t>
      </w:r>
      <w:hyperlink r:id="rId23" w:history="1">
        <w:r w:rsidRPr="008041D1">
          <w:rPr>
            <w:rStyle w:val="a3"/>
            <w:rFonts w:ascii="Arial" w:hAnsi="Arial" w:cs="Arial"/>
            <w:sz w:val="18"/>
            <w:szCs w:val="18"/>
          </w:rPr>
          <w:t>11 ч. 1 ст. 6</w:t>
        </w:r>
      </w:hyperlink>
      <w:r w:rsidRPr="008041D1">
        <w:rPr>
          <w:rFonts w:ascii="Arial" w:hAnsi="Arial" w:cs="Arial"/>
          <w:sz w:val="18"/>
          <w:szCs w:val="18"/>
        </w:rPr>
        <w:t xml:space="preserve">, </w:t>
      </w:r>
      <w:hyperlink r:id="rId24" w:history="1">
        <w:r w:rsidRPr="008041D1">
          <w:rPr>
            <w:rStyle w:val="a3"/>
            <w:rFonts w:ascii="Arial" w:hAnsi="Arial" w:cs="Arial"/>
            <w:sz w:val="18"/>
            <w:szCs w:val="18"/>
          </w:rPr>
          <w:t>п. п. 2</w:t>
        </w:r>
      </w:hyperlink>
      <w:r w:rsidRPr="008041D1">
        <w:rPr>
          <w:rFonts w:ascii="Arial" w:hAnsi="Arial" w:cs="Arial"/>
          <w:sz w:val="18"/>
          <w:szCs w:val="18"/>
        </w:rPr>
        <w:t xml:space="preserve"> - </w:t>
      </w:r>
      <w:hyperlink r:id="rId25" w:history="1">
        <w:r w:rsidRPr="008041D1">
          <w:rPr>
            <w:rStyle w:val="a3"/>
            <w:rFonts w:ascii="Arial" w:hAnsi="Arial" w:cs="Arial"/>
            <w:sz w:val="18"/>
            <w:szCs w:val="18"/>
          </w:rPr>
          <w:t>10 ч. 2 ст. 10</w:t>
        </w:r>
      </w:hyperlink>
      <w:r w:rsidRPr="008041D1">
        <w:rPr>
          <w:rFonts w:ascii="Arial" w:hAnsi="Arial" w:cs="Arial"/>
          <w:sz w:val="18"/>
          <w:szCs w:val="18"/>
        </w:rPr>
        <w:t xml:space="preserve">, </w:t>
      </w:r>
      <w:hyperlink r:id="rId26" w:history="1">
        <w:r w:rsidRPr="008041D1">
          <w:rPr>
            <w:rStyle w:val="a3"/>
            <w:rFonts w:ascii="Arial" w:hAnsi="Arial" w:cs="Arial"/>
            <w:sz w:val="18"/>
            <w:szCs w:val="18"/>
          </w:rPr>
          <w:t>ч. 2 ст. 11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152-ФЗ).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3.5. Письменное согласие работника на обработку своих персональных данных должно включать в себя, в частности, сведения, указанные в </w:t>
      </w:r>
      <w:hyperlink r:id="rId27" w:history="1">
        <w:r w:rsidRPr="008041D1">
          <w:rPr>
            <w:rStyle w:val="a3"/>
            <w:rFonts w:ascii="Arial" w:hAnsi="Arial" w:cs="Arial"/>
            <w:sz w:val="18"/>
            <w:szCs w:val="18"/>
          </w:rPr>
          <w:t>п. п. 1</w:t>
        </w:r>
      </w:hyperlink>
      <w:r w:rsidRPr="008041D1">
        <w:rPr>
          <w:rFonts w:ascii="Arial" w:hAnsi="Arial" w:cs="Arial"/>
          <w:sz w:val="18"/>
          <w:szCs w:val="18"/>
        </w:rPr>
        <w:t xml:space="preserve"> - </w:t>
      </w:r>
      <w:hyperlink r:id="rId28" w:history="1">
        <w:r w:rsidRPr="008041D1">
          <w:rPr>
            <w:rStyle w:val="a3"/>
            <w:rFonts w:ascii="Arial" w:hAnsi="Arial" w:cs="Arial"/>
            <w:sz w:val="18"/>
            <w:szCs w:val="18"/>
          </w:rPr>
          <w:t>9 ч. 4 ст. 9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3.6. Работник </w:t>
      </w:r>
      <w:r w:rsidR="00CB7C40">
        <w:rPr>
          <w:rFonts w:ascii="Arial" w:hAnsi="Arial" w:cs="Arial"/>
          <w:sz w:val="18"/>
          <w:szCs w:val="18"/>
        </w:rPr>
        <w:t>Учреждения</w:t>
      </w:r>
      <w:r w:rsidRPr="008041D1">
        <w:rPr>
          <w:rFonts w:ascii="Arial" w:hAnsi="Arial" w:cs="Arial"/>
          <w:sz w:val="18"/>
          <w:szCs w:val="18"/>
        </w:rPr>
        <w:t xml:space="preserve"> представляет в отдел кадров достоверные сведения о себе. Отдел кадров проверяет достоверность сведений.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3.7. В соответствии со </w:t>
      </w:r>
      <w:hyperlink r:id="rId29" w:history="1">
        <w:r w:rsidRPr="008041D1">
          <w:rPr>
            <w:rStyle w:val="a3"/>
            <w:rFonts w:ascii="Arial" w:hAnsi="Arial" w:cs="Arial"/>
            <w:sz w:val="18"/>
            <w:szCs w:val="18"/>
          </w:rPr>
          <w:t>ст. 86</w:t>
        </w:r>
      </w:hyperlink>
      <w:r w:rsidRPr="008041D1">
        <w:rPr>
          <w:rFonts w:ascii="Arial" w:hAnsi="Arial" w:cs="Arial"/>
          <w:sz w:val="18"/>
          <w:szCs w:val="18"/>
        </w:rPr>
        <w:t xml:space="preserve">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3.7.1. При определении объема и содержания обрабатываемых персональных данных работника работодатель должен руководствоваться </w:t>
      </w:r>
      <w:hyperlink r:id="rId30" w:history="1">
        <w:r w:rsidRPr="008041D1">
          <w:rPr>
            <w:rStyle w:val="a3"/>
            <w:rFonts w:ascii="Arial" w:hAnsi="Arial" w:cs="Arial"/>
            <w:sz w:val="18"/>
            <w:szCs w:val="18"/>
          </w:rPr>
          <w:t>Конституцией</w:t>
        </w:r>
      </w:hyperlink>
      <w:r w:rsidRPr="008041D1">
        <w:rPr>
          <w:rFonts w:ascii="Arial" w:hAnsi="Arial" w:cs="Arial"/>
          <w:sz w:val="18"/>
          <w:szCs w:val="18"/>
        </w:rPr>
        <w:t xml:space="preserve"> РФ, Трудовым </w:t>
      </w:r>
      <w:hyperlink r:id="rId31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 и иными федеральными законами.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3.7.2. 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3.7.3.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Трудовым </w:t>
      </w:r>
      <w:hyperlink r:id="rId32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 и иными федеральными законами.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3.7.4. Работники и их представители должны быть ознакомлены под расписку с документами Компании, устанавливающими порядок обработки персональных данных, а также об их правах и обязанностях в этой области.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3.7.5. Работники не должны отказываться от своих прав на сохранение и защиту тайны.</w:t>
      </w:r>
    </w:p>
    <w:p w:rsidR="00B86143" w:rsidRPr="008041D1" w:rsidRDefault="00B86143" w:rsidP="00B86143">
      <w:pPr>
        <w:spacing w:line="312" w:lineRule="auto"/>
        <w:ind w:firstLine="0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B86143">
      <w:pPr>
        <w:spacing w:line="305" w:lineRule="atLeast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4. Передача персональных данных</w:t>
      </w:r>
    </w:p>
    <w:p w:rsidR="00B86143" w:rsidRPr="008041D1" w:rsidRDefault="00B86143" w:rsidP="00B86143">
      <w:pPr>
        <w:spacing w:line="312" w:lineRule="auto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4.1. При передаче персональных данных работника работодатель должен соблюдать следующие требования: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hyperlink r:id="rId33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 или иными федеральными законами.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</w:t>
      </w:r>
      <w:hyperlink r:id="rId34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 и иными федеральными законами.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4.1.4. Осуществлять передачу персональных данных работников в пределах </w:t>
      </w:r>
      <w:r w:rsidR="00CB7C40">
        <w:rPr>
          <w:rFonts w:ascii="Arial" w:hAnsi="Arial" w:cs="Arial"/>
          <w:sz w:val="18"/>
          <w:szCs w:val="18"/>
        </w:rPr>
        <w:t>Учреждения</w:t>
      </w:r>
      <w:r w:rsidRPr="008041D1">
        <w:rPr>
          <w:rFonts w:ascii="Arial" w:hAnsi="Arial" w:cs="Arial"/>
          <w:sz w:val="18"/>
          <w:szCs w:val="18"/>
        </w:rPr>
        <w:t xml:space="preserve"> в соответствии с настоящим Положением, с которым работники должны быть ознакомлены под подпись.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4.1.7. Передавать персональные данные работника представителям работников в порядке, установленном Трудовым </w:t>
      </w:r>
      <w:hyperlink r:id="rId35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4.2. Персональные данные работников обрабатываются и хранятся в отделе кадров.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lastRenderedPageBreak/>
        <w:t>4.3.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4.4. При получении персональных данных не от работника (за исключением случаев, предусмотренных </w:t>
      </w:r>
      <w:hyperlink r:id="rId36" w:history="1">
        <w:r w:rsidRPr="008041D1">
          <w:rPr>
            <w:rStyle w:val="a3"/>
            <w:rFonts w:ascii="Arial" w:hAnsi="Arial" w:cs="Arial"/>
            <w:sz w:val="18"/>
            <w:szCs w:val="18"/>
          </w:rPr>
          <w:t>ч. 4 ст. 18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152-ФЗ) работодатель до начала обработки таких персональных данных обязан предоставить работнику следующую информацию: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- наименование (фамилия, имя, отчество) и адрес оператора или его представителя;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- цель обработки персональных данных и ее правовое основание;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- предполагаемые пользователи персональных данных;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- установленные Федеральным </w:t>
      </w:r>
      <w:hyperlink r:id="rId37" w:history="1">
        <w:r w:rsidRPr="008041D1">
          <w:rPr>
            <w:rStyle w:val="a3"/>
            <w:rFonts w:ascii="Arial" w:hAnsi="Arial" w:cs="Arial"/>
            <w:sz w:val="18"/>
            <w:szCs w:val="18"/>
          </w:rPr>
          <w:t>законом</w:t>
        </w:r>
      </w:hyperlink>
      <w:r w:rsidRPr="008041D1">
        <w:rPr>
          <w:rFonts w:ascii="Arial" w:hAnsi="Arial" w:cs="Arial"/>
          <w:sz w:val="18"/>
          <w:szCs w:val="18"/>
        </w:rPr>
        <w:t xml:space="preserve"> от 27.07.2006 N 152-ФЗ права субъекта персональных данных;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- источник получения персональных данных.</w:t>
      </w:r>
    </w:p>
    <w:p w:rsidR="00B86143" w:rsidRPr="008041D1" w:rsidRDefault="00B86143" w:rsidP="00B86143">
      <w:pPr>
        <w:spacing w:line="312" w:lineRule="auto"/>
        <w:ind w:firstLine="0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B86143">
      <w:pPr>
        <w:spacing w:line="305" w:lineRule="atLeast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5. Доступ к персональным данным работников</w:t>
      </w:r>
    </w:p>
    <w:p w:rsidR="00B86143" w:rsidRPr="008041D1" w:rsidRDefault="00B86143" w:rsidP="00B86143">
      <w:pPr>
        <w:spacing w:line="312" w:lineRule="auto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5.1. Право доступа к персональным данным работников имеют: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- руководитель </w:t>
      </w:r>
      <w:r w:rsidR="00CB7C40">
        <w:rPr>
          <w:rFonts w:ascii="Arial" w:hAnsi="Arial" w:cs="Arial"/>
          <w:sz w:val="18"/>
          <w:szCs w:val="18"/>
        </w:rPr>
        <w:t>Учреждения</w:t>
      </w:r>
      <w:r w:rsidRPr="008041D1">
        <w:rPr>
          <w:rFonts w:ascii="Arial" w:hAnsi="Arial" w:cs="Arial"/>
          <w:sz w:val="18"/>
          <w:szCs w:val="18"/>
        </w:rPr>
        <w:t>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- работники отдела кадров;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- работники бухгалтерии;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- работники секретариата (информация о фактическом месте проживания и контактные телефоны работников);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-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5.2. Работник </w:t>
      </w:r>
      <w:r w:rsidR="00CB7C40">
        <w:rPr>
          <w:rFonts w:ascii="Arial" w:hAnsi="Arial" w:cs="Arial"/>
          <w:sz w:val="18"/>
          <w:szCs w:val="18"/>
        </w:rPr>
        <w:t>Учреждения</w:t>
      </w:r>
      <w:bookmarkStart w:id="0" w:name="_GoBack"/>
      <w:bookmarkEnd w:id="0"/>
      <w:r w:rsidRPr="008041D1">
        <w:rPr>
          <w:rFonts w:ascii="Arial" w:hAnsi="Arial" w:cs="Arial"/>
          <w:sz w:val="18"/>
          <w:szCs w:val="18"/>
        </w:rPr>
        <w:t>, в частности, имеет право: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5.2.2. Требовать от работодателя исключения или исправления </w:t>
      </w:r>
      <w:proofErr w:type="gramStart"/>
      <w:r w:rsidRPr="008041D1">
        <w:rPr>
          <w:rFonts w:ascii="Arial" w:hAnsi="Arial" w:cs="Arial"/>
          <w:sz w:val="18"/>
          <w:szCs w:val="18"/>
        </w:rPr>
        <w:t>неверных</w:t>
      </w:r>
      <w:proofErr w:type="gramEnd"/>
      <w:r w:rsidRPr="008041D1">
        <w:rPr>
          <w:rFonts w:ascii="Arial" w:hAnsi="Arial" w:cs="Arial"/>
          <w:sz w:val="18"/>
          <w:szCs w:val="18"/>
        </w:rPr>
        <w:t xml:space="preserve"> или неполных персональных данных, а также данных, обработанных с нарушением требований Трудового </w:t>
      </w:r>
      <w:hyperlink r:id="rId38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кодекса</w:t>
        </w:r>
      </w:hyperlink>
      <w:r w:rsidRPr="008041D1">
        <w:rPr>
          <w:rFonts w:ascii="Arial" w:hAnsi="Arial" w:cs="Arial"/>
          <w:sz w:val="18"/>
          <w:szCs w:val="18"/>
        </w:rPr>
        <w:t xml:space="preserve"> 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B86143" w:rsidRPr="008041D1" w:rsidRDefault="00B86143" w:rsidP="00B86143">
      <w:pPr>
        <w:spacing w:line="312" w:lineRule="auto"/>
        <w:ind w:firstLine="0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B86143">
      <w:pPr>
        <w:spacing w:line="305" w:lineRule="atLeast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6. Ответственность за нарушение норм, регулирующих</w:t>
      </w:r>
    </w:p>
    <w:p w:rsidR="00B86143" w:rsidRPr="008041D1" w:rsidRDefault="00B86143" w:rsidP="00B86143">
      <w:pPr>
        <w:spacing w:line="305" w:lineRule="atLeast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обработку персональных данных</w:t>
      </w:r>
    </w:p>
    <w:p w:rsidR="00B86143" w:rsidRPr="008041D1" w:rsidRDefault="00B86143" w:rsidP="00B86143">
      <w:pPr>
        <w:spacing w:line="312" w:lineRule="auto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6.1.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39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hyperlink r:id="rId40" w:history="1">
        <w:r w:rsidRPr="008041D1">
          <w:rPr>
            <w:rStyle w:val="a3"/>
            <w:rFonts w:ascii="Arial" w:hAnsi="Arial" w:cs="Arial"/>
            <w:sz w:val="18"/>
            <w:szCs w:val="18"/>
          </w:rPr>
          <w:t>законом</w:t>
        </w:r>
      </w:hyperlink>
      <w:r w:rsidRPr="008041D1">
        <w:rPr>
          <w:rFonts w:ascii="Arial" w:hAnsi="Arial" w:cs="Arial"/>
          <w:sz w:val="18"/>
          <w:szCs w:val="18"/>
        </w:rPr>
        <w:t xml:space="preserve">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B86143" w:rsidRPr="008041D1" w:rsidRDefault="00B86143" w:rsidP="00B86143">
      <w:pPr>
        <w:spacing w:line="312" w:lineRule="auto"/>
        <w:ind w:firstLine="0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8D189F" w:rsidRPr="008041D1" w:rsidRDefault="008D189F">
      <w:pPr>
        <w:rPr>
          <w:rFonts w:ascii="Arial" w:hAnsi="Arial" w:cs="Arial"/>
          <w:sz w:val="18"/>
          <w:szCs w:val="18"/>
        </w:rPr>
      </w:pPr>
    </w:p>
    <w:sectPr w:rsidR="008D189F" w:rsidRPr="008041D1" w:rsidSect="004C1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43"/>
    <w:rsid w:val="004C11CC"/>
    <w:rsid w:val="008041D1"/>
    <w:rsid w:val="008D189F"/>
    <w:rsid w:val="00B86143"/>
    <w:rsid w:val="00CB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28A3C-D798-4838-997A-4A588A27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14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86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61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consultant.ca.sbrf.ru/cons/cgi/online.cgi?req=doc&amp;base=LAW&amp;n=221444&amp;rnd=291905.526327589&amp;dst=100242&amp;fld=134" TargetMode="External"/><Relationship Id="rId13" Type="http://schemas.openxmlformats.org/officeDocument/2006/relationships/hyperlink" Target="http://fedconsultant.ca.sbrf.ru/cons/cgi/online.cgi?req=doc&amp;base=LAW&amp;n=289887&amp;rnd=291905.234953726" TargetMode="External"/><Relationship Id="rId18" Type="http://schemas.openxmlformats.org/officeDocument/2006/relationships/hyperlink" Target="http://fedconsultant.ca.sbrf.ru/cons/cgi/online.cgi?req=doc&amp;base=LAW&amp;n=210458&amp;rnd=291905.1031429837&amp;dst=100087&amp;fld=134" TargetMode="External"/><Relationship Id="rId26" Type="http://schemas.openxmlformats.org/officeDocument/2006/relationships/hyperlink" Target="http://fedconsultant.ca.sbrf.ru/cons/cgi/online.cgi?req=doc&amp;base=LAW&amp;n=221444&amp;rnd=291905.69813951&amp;dst=12&amp;fld=134" TargetMode="External"/><Relationship Id="rId39" Type="http://schemas.openxmlformats.org/officeDocument/2006/relationships/hyperlink" Target="http://fedconsultant.ca.sbrf.ru/cons/cgi/online.cgi?req=doc&amp;base=LAW&amp;n=289887&amp;rnd=291905.25030309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edconsultant.ca.sbrf.ru/cons/cgi/online.cgi?req=doc&amp;base=LAW&amp;n=289887&amp;rnd=291905.951612483" TargetMode="External"/><Relationship Id="rId34" Type="http://schemas.openxmlformats.org/officeDocument/2006/relationships/hyperlink" Target="http://fedconsultant.ca.sbrf.ru/cons/cgi/online.cgi?req=doc&amp;base=LAW&amp;n=289887&amp;rnd=291905.249321037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fedconsultant.ca.sbrf.ru/cons/cgi/online.cgi?req=doc&amp;base=LAW&amp;n=221444&amp;rnd=291905.1934735&amp;dst=100241&amp;fld=134" TargetMode="External"/><Relationship Id="rId12" Type="http://schemas.openxmlformats.org/officeDocument/2006/relationships/hyperlink" Target="http://fedconsultant.ca.sbrf.ru/cons/cgi/online.cgi?req=doc&amp;base=LAW&amp;n=289887&amp;rnd=291905.1116426530&amp;dst=2076&amp;fld=134" TargetMode="External"/><Relationship Id="rId17" Type="http://schemas.openxmlformats.org/officeDocument/2006/relationships/hyperlink" Target="http://fedconsultant.ca.sbrf.ru/cons/cgi/online.cgi?req=doc&amp;base=LAW&amp;n=210458&amp;rnd=291905.109977559&amp;dst=100083&amp;fld=134" TargetMode="External"/><Relationship Id="rId25" Type="http://schemas.openxmlformats.org/officeDocument/2006/relationships/hyperlink" Target="http://fedconsultant.ca.sbrf.ru/cons/cgi/online.cgi?req=doc&amp;base=LAW&amp;n=221444&amp;rnd=291905.1693421296&amp;dst=11&amp;fld=134" TargetMode="External"/><Relationship Id="rId33" Type="http://schemas.openxmlformats.org/officeDocument/2006/relationships/hyperlink" Target="http://fedconsultant.ca.sbrf.ru/cons/cgi/online.cgi?req=doc&amp;base=LAW&amp;n=289887&amp;rnd=291905.44261871" TargetMode="External"/><Relationship Id="rId38" Type="http://schemas.openxmlformats.org/officeDocument/2006/relationships/hyperlink" Target="http://fedconsultant.ca.sbrf.ru/cons/cgi/online.cgi?req=doc&amp;base=LAW&amp;n=289887&amp;rnd=291905.12531814&amp;dst=100639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edconsultant.ca.sbrf.ru/cons/cgi/online.cgi?req=doc&amp;base=LAW&amp;n=210458&amp;rnd=291905.183758796&amp;dst=100313&amp;fld=134" TargetMode="External"/><Relationship Id="rId20" Type="http://schemas.openxmlformats.org/officeDocument/2006/relationships/hyperlink" Target="http://fedconsultant.ca.sbrf.ru/cons/cgi/online.cgi?req=doc&amp;base=LAW&amp;n=289887&amp;rnd=291905.2772920914" TargetMode="External"/><Relationship Id="rId29" Type="http://schemas.openxmlformats.org/officeDocument/2006/relationships/hyperlink" Target="http://fedconsultant.ca.sbrf.ru/cons/cgi/online.cgi?req=doc&amp;base=LAW&amp;n=289887&amp;rnd=291905.259881645&amp;dst=100639&amp;fld=13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edconsultant.ca.sbrf.ru/cons/cgi/online.cgi?req=doc&amp;base=LAW&amp;n=221444&amp;rnd=291905.3095026688&amp;dst=100239&amp;fld=134" TargetMode="External"/><Relationship Id="rId11" Type="http://schemas.openxmlformats.org/officeDocument/2006/relationships/hyperlink" Target="http://fedconsultant.ca.sbrf.ru/cons/cgi/online.cgi?req=doc&amp;base=LAW&amp;n=221444&amp;rnd=291905.1851924167&amp;dst=100245&amp;fld=134" TargetMode="External"/><Relationship Id="rId24" Type="http://schemas.openxmlformats.org/officeDocument/2006/relationships/hyperlink" Target="http://fedconsultant.ca.sbrf.ru/cons/cgi/online.cgi?req=doc&amp;base=LAW&amp;n=221444&amp;rnd=291905.1939424823&amp;dst=100296&amp;fld=134" TargetMode="External"/><Relationship Id="rId32" Type="http://schemas.openxmlformats.org/officeDocument/2006/relationships/hyperlink" Target="http://fedconsultant.ca.sbrf.ru/cons/cgi/online.cgi?req=doc&amp;base=LAW&amp;n=289887&amp;rnd=291905.634219327" TargetMode="External"/><Relationship Id="rId37" Type="http://schemas.openxmlformats.org/officeDocument/2006/relationships/hyperlink" Target="http://fedconsultant.ca.sbrf.ru/cons/cgi/online.cgi?req=doc&amp;base=LAW&amp;n=221444&amp;rnd=291905.1033425180" TargetMode="External"/><Relationship Id="rId40" Type="http://schemas.openxmlformats.org/officeDocument/2006/relationships/hyperlink" Target="http://fedconsultant.ca.sbrf.ru/cons/cgi/online.cgi?req=doc&amp;base=LAW&amp;n=221444&amp;rnd=291905.2748028445&amp;dst=100136&amp;fld=134" TargetMode="External"/><Relationship Id="rId5" Type="http://schemas.openxmlformats.org/officeDocument/2006/relationships/hyperlink" Target="http://fedconsultant.ca.sbrf.ru/cons/cgi/online.cgi?req=doc&amp;base=LAW&amp;n=221444&amp;rnd=291905.1536914395&amp;dst=100238&amp;fld=134" TargetMode="External"/><Relationship Id="rId15" Type="http://schemas.openxmlformats.org/officeDocument/2006/relationships/hyperlink" Target="http://fedconsultant.ca.sbrf.ru/cons/cgi/online.cgi?req=doc&amp;base=LAW&amp;n=282318&amp;rnd=291905.1550325545&amp;dst=100080&amp;fld=134" TargetMode="External"/><Relationship Id="rId23" Type="http://schemas.openxmlformats.org/officeDocument/2006/relationships/hyperlink" Target="http://fedconsultant.ca.sbrf.ru/cons/cgi/online.cgi?req=doc&amp;base=LAW&amp;n=221444&amp;rnd=291905.326096700&amp;dst=100269&amp;fld=134" TargetMode="External"/><Relationship Id="rId28" Type="http://schemas.openxmlformats.org/officeDocument/2006/relationships/hyperlink" Target="http://fedconsultant.ca.sbrf.ru/cons/cgi/online.cgi?req=doc&amp;base=LAW&amp;n=221444&amp;rnd=291905.3030824978&amp;dst=100291&amp;fld=134" TargetMode="External"/><Relationship Id="rId36" Type="http://schemas.openxmlformats.org/officeDocument/2006/relationships/hyperlink" Target="http://fedconsultant.ca.sbrf.ru/cons/cgi/online.cgi?req=doc&amp;base=LAW&amp;n=221444&amp;rnd=291905.190033532&amp;dst=100351&amp;fld=134" TargetMode="External"/><Relationship Id="rId10" Type="http://schemas.openxmlformats.org/officeDocument/2006/relationships/hyperlink" Target="http://fedconsultant.ca.sbrf.ru/cons/cgi/online.cgi?req=doc&amp;base=LAW&amp;n=221444&amp;rnd=291905.2729511051&amp;dst=100244&amp;fld=134" TargetMode="External"/><Relationship Id="rId19" Type="http://schemas.openxmlformats.org/officeDocument/2006/relationships/hyperlink" Target="http://fedconsultant.ca.sbrf.ru/cons/cgi/online.cgi?req=doc&amp;base=LAW&amp;n=289887&amp;rnd=291905.1100826868" TargetMode="External"/><Relationship Id="rId31" Type="http://schemas.openxmlformats.org/officeDocument/2006/relationships/hyperlink" Target="http://fedconsultant.ca.sbrf.ru/cons/cgi/online.cgi?req=doc&amp;base=LAW&amp;n=289887&amp;rnd=291905.2011719081&amp;dst=100639&amp;fld=134" TargetMode="External"/><Relationship Id="rId4" Type="http://schemas.openxmlformats.org/officeDocument/2006/relationships/hyperlink" Target="http://fedconsultant.ca.sbrf.ru/cons/cgi/online.cgi?req=doc&amp;base=LAW&amp;n=221444&amp;rnd=291905.41293609&amp;dst=100237&amp;fld=134" TargetMode="External"/><Relationship Id="rId9" Type="http://schemas.openxmlformats.org/officeDocument/2006/relationships/hyperlink" Target="http://fedconsultant.ca.sbrf.ru/cons/cgi/online.cgi?req=doc&amp;base=LAW&amp;n=221444&amp;rnd=291905.237731520&amp;dst=100243&amp;fld=134" TargetMode="External"/><Relationship Id="rId14" Type="http://schemas.openxmlformats.org/officeDocument/2006/relationships/hyperlink" Target="http://fedconsultant.ca.sbrf.ru/cons/cgi/online.cgi?req=doc&amp;base=LAW&amp;n=282318&amp;rnd=291905.573418915&amp;dst=100076&amp;fld=134" TargetMode="External"/><Relationship Id="rId22" Type="http://schemas.openxmlformats.org/officeDocument/2006/relationships/hyperlink" Target="http://fedconsultant.ca.sbrf.ru/cons/cgi/online.cgi?req=doc&amp;base=LAW&amp;n=221444&amp;rnd=291905.2313818082&amp;dst=100260&amp;fld=134" TargetMode="External"/><Relationship Id="rId27" Type="http://schemas.openxmlformats.org/officeDocument/2006/relationships/hyperlink" Target="http://fedconsultant.ca.sbrf.ru/cons/cgi/online.cgi?req=doc&amp;base=LAW&amp;n=221444&amp;rnd=291905.76995668&amp;dst=100283&amp;fld=134" TargetMode="External"/><Relationship Id="rId30" Type="http://schemas.openxmlformats.org/officeDocument/2006/relationships/hyperlink" Target="http://fedconsultant.ca.sbrf.ru/cons/cgi/online.cgi?req=doc&amp;base=LAW&amp;n=2875&amp;rnd=291905.1755227285&amp;dst=100098&amp;fld=134" TargetMode="External"/><Relationship Id="rId35" Type="http://schemas.openxmlformats.org/officeDocument/2006/relationships/hyperlink" Target="http://fedconsultant.ca.sbrf.ru/cons/cgi/online.cgi?req=doc&amp;base=LAW&amp;n=289887&amp;rnd=291905.138378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3</cp:revision>
  <dcterms:created xsi:type="dcterms:W3CDTF">2018-02-26T17:13:00Z</dcterms:created>
  <dcterms:modified xsi:type="dcterms:W3CDTF">2018-02-26T18:09:00Z</dcterms:modified>
</cp:coreProperties>
</file>